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1492" w14:textId="77777777" w:rsidR="00140E15" w:rsidRPr="00140E15" w:rsidRDefault="00140E15" w:rsidP="00140E15">
      <w:pPr>
        <w:rPr>
          <w:rFonts w:ascii="Verdana" w:hAnsi="Verdana"/>
          <w:b/>
          <w:lang w:val="en-US"/>
        </w:rPr>
      </w:pPr>
    </w:p>
    <w:p w14:paraId="7CB11042" w14:textId="77777777" w:rsidR="00140E15" w:rsidRPr="00140E15" w:rsidRDefault="00140E15" w:rsidP="00140E15">
      <w:pPr>
        <w:rPr>
          <w:rFonts w:ascii="Verdana" w:hAnsi="Verdana"/>
          <w:b/>
          <w:lang w:val="en-US"/>
        </w:rPr>
      </w:pPr>
      <w:r w:rsidRPr="00140E15">
        <w:rPr>
          <w:rFonts w:ascii="Verdana" w:hAnsi="Verdana"/>
          <w:noProof/>
        </w:rPr>
        <w:drawing>
          <wp:anchor distT="0" distB="0" distL="114300" distR="114300" simplePos="0" relativeHeight="251659264" behindDoc="0" locked="0" layoutInCell="1" allowOverlap="1" wp14:anchorId="3A92CA04" wp14:editId="1BFF42DB">
            <wp:simplePos x="0" y="0"/>
            <wp:positionH relativeFrom="column">
              <wp:posOffset>4325523</wp:posOffset>
            </wp:positionH>
            <wp:positionV relativeFrom="paragraph">
              <wp:posOffset>54610</wp:posOffset>
            </wp:positionV>
            <wp:extent cx="1394460" cy="1416685"/>
            <wp:effectExtent l="0" t="0" r="2540" b="5715"/>
            <wp:wrapSquare wrapText="bothSides"/>
            <wp:docPr id="2" name="Picture 14" descr="A cartoon cat singing into a music stand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4" descr="A cartoon cat singing into a music stand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9B17C" w14:textId="77777777" w:rsidR="00140E15" w:rsidRPr="00140E15" w:rsidRDefault="00140E15" w:rsidP="00140E15">
      <w:pPr>
        <w:rPr>
          <w:rFonts w:ascii="Verdana" w:hAnsi="Verdana"/>
          <w:b/>
        </w:rPr>
      </w:pPr>
      <w:r w:rsidRPr="00140E15">
        <w:rPr>
          <w:rFonts w:ascii="Verdana" w:hAnsi="Verdana"/>
          <w:b/>
          <w:lang w:val="en-US"/>
        </w:rPr>
        <w:t xml:space="preserve">No1 Production Company </w:t>
      </w:r>
    </w:p>
    <w:p w14:paraId="67AA9F1D" w14:textId="77777777" w:rsidR="00140E15" w:rsidRPr="00140E15" w:rsidRDefault="00140E15" w:rsidP="00140E15">
      <w:pPr>
        <w:rPr>
          <w:rFonts w:ascii="Verdana" w:hAnsi="Verdana"/>
          <w:b/>
          <w:color w:val="156082" w:themeColor="accent1"/>
          <w:sz w:val="52"/>
          <w:szCs w:val="52"/>
        </w:rPr>
      </w:pPr>
      <w:r w:rsidRPr="00140E15">
        <w:rPr>
          <w:rFonts w:ascii="Verdana" w:hAnsi="Verdana"/>
          <w:b/>
          <w:color w:val="156082" w:themeColor="accent1"/>
          <w:sz w:val="52"/>
          <w:szCs w:val="52"/>
        </w:rPr>
        <w:t xml:space="preserve">A </w:t>
      </w:r>
      <w:proofErr w:type="spellStart"/>
      <w:r w:rsidRPr="00140E15">
        <w:rPr>
          <w:rFonts w:ascii="Verdana" w:hAnsi="Verdana"/>
          <w:b/>
          <w:color w:val="156082" w:themeColor="accent1"/>
          <w:sz w:val="52"/>
          <w:szCs w:val="52"/>
        </w:rPr>
        <w:t>catpella</w:t>
      </w:r>
      <w:proofErr w:type="spellEnd"/>
    </w:p>
    <w:p w14:paraId="17A6F6CD" w14:textId="77777777" w:rsidR="00140E15" w:rsidRPr="00140E15" w:rsidRDefault="00140E15" w:rsidP="00140E15">
      <w:pPr>
        <w:rPr>
          <w:rFonts w:ascii="Verdana" w:hAnsi="Verdana"/>
          <w:b/>
          <w:bCs/>
          <w:lang w:val="en-US"/>
        </w:rPr>
      </w:pPr>
      <w:r w:rsidRPr="00140E15">
        <w:rPr>
          <w:rFonts w:ascii="Verdana" w:hAnsi="Verdana"/>
          <w:b/>
          <w:bCs/>
          <w:lang w:val="en-US"/>
        </w:rPr>
        <w:t xml:space="preserve">Expect an unforgettable night pitched </w:t>
      </w:r>
      <w:proofErr w:type="spellStart"/>
      <w:r w:rsidRPr="00140E15">
        <w:rPr>
          <w:rFonts w:ascii="Verdana" w:hAnsi="Verdana"/>
          <w:b/>
          <w:bCs/>
          <w:lang w:val="en-US"/>
        </w:rPr>
        <w:t>purrfectly</w:t>
      </w:r>
      <w:proofErr w:type="spellEnd"/>
      <w:r w:rsidRPr="00140E15">
        <w:rPr>
          <w:rFonts w:ascii="Verdana" w:hAnsi="Verdana"/>
          <w:b/>
          <w:bCs/>
          <w:lang w:val="en-US"/>
        </w:rPr>
        <w:t xml:space="preserve"> at lovers of Andrew Lloyd Webber musicals</w:t>
      </w:r>
    </w:p>
    <w:p w14:paraId="38ECFA54" w14:textId="77777777" w:rsidR="00140E15" w:rsidRDefault="00140E15" w:rsidP="00140E15">
      <w:pPr>
        <w:rPr>
          <w:rFonts w:ascii="Verdana" w:hAnsi="Verdana"/>
          <w:lang w:val="x-none"/>
        </w:rPr>
      </w:pPr>
    </w:p>
    <w:p w14:paraId="5DFF42D0" w14:textId="77777777" w:rsidR="00140E15" w:rsidRPr="00140E15" w:rsidRDefault="00140E15" w:rsidP="00140E15">
      <w:pPr>
        <w:rPr>
          <w:rFonts w:ascii="Verdana" w:hAnsi="Verdana"/>
          <w:iCs/>
        </w:rPr>
      </w:pPr>
    </w:p>
    <w:p w14:paraId="764C3E15" w14:textId="77777777" w:rsidR="00140E15" w:rsidRPr="00140E15" w:rsidRDefault="00140E15" w:rsidP="00140E15">
      <w:pPr>
        <w:rPr>
          <w:rFonts w:ascii="Verdana" w:hAnsi="Verdana"/>
          <w:sz w:val="22"/>
          <w:szCs w:val="22"/>
          <w:lang w:val="en-US"/>
        </w:rPr>
      </w:pPr>
      <w:r w:rsidRPr="00140E15">
        <w:rPr>
          <w:rFonts w:ascii="Verdana" w:hAnsi="Verdana"/>
          <w:sz w:val="22"/>
          <w:szCs w:val="22"/>
          <w:lang w:val="en-US"/>
        </w:rPr>
        <w:t xml:space="preserve">Relive the magic of </w:t>
      </w:r>
      <w:r w:rsidRPr="00140E15">
        <w:rPr>
          <w:rFonts w:ascii="Verdana" w:hAnsi="Verdana"/>
          <w:b/>
          <w:sz w:val="22"/>
          <w:szCs w:val="22"/>
          <w:lang w:val="en-US"/>
        </w:rPr>
        <w:t>Andrew Lloyd Webber</w:t>
      </w:r>
      <w:r w:rsidRPr="00140E15">
        <w:rPr>
          <w:rFonts w:ascii="Verdana" w:hAnsi="Verdana"/>
          <w:sz w:val="22"/>
          <w:szCs w:val="22"/>
          <w:lang w:val="en-US"/>
        </w:rPr>
        <w:t xml:space="preserve"> at the peak of his powers in this remarkable a </w:t>
      </w:r>
      <w:proofErr w:type="spellStart"/>
      <w:r w:rsidRPr="00140E15">
        <w:rPr>
          <w:rFonts w:ascii="Verdana" w:hAnsi="Verdana"/>
          <w:sz w:val="22"/>
          <w:szCs w:val="22"/>
          <w:lang w:val="en-US"/>
        </w:rPr>
        <w:t>capella</w:t>
      </w:r>
      <w:proofErr w:type="spellEnd"/>
      <w:r w:rsidRPr="00140E15">
        <w:rPr>
          <w:rFonts w:ascii="Verdana" w:hAnsi="Verdana"/>
          <w:sz w:val="22"/>
          <w:szCs w:val="22"/>
          <w:lang w:val="en-US"/>
        </w:rPr>
        <w:t xml:space="preserve"> tribute to the most successful musical composer in recent history. </w:t>
      </w:r>
      <w:r w:rsidRPr="00140E15">
        <w:rPr>
          <w:rFonts w:ascii="Verdana" w:hAnsi="Verdana"/>
          <w:sz w:val="22"/>
          <w:szCs w:val="22"/>
        </w:rPr>
        <w:t xml:space="preserve">It’s the music that inspired generations of musical lovers, brought to a </w:t>
      </w:r>
      <w:proofErr w:type="spellStart"/>
      <w:r w:rsidRPr="00140E15">
        <w:rPr>
          <w:rFonts w:ascii="Verdana" w:hAnsi="Verdana"/>
          <w:sz w:val="22"/>
          <w:szCs w:val="22"/>
        </w:rPr>
        <w:t>capella</w:t>
      </w:r>
      <w:proofErr w:type="spellEnd"/>
      <w:r w:rsidRPr="00140E15">
        <w:rPr>
          <w:rFonts w:ascii="Verdana" w:hAnsi="Verdana"/>
          <w:sz w:val="22"/>
          <w:szCs w:val="22"/>
        </w:rPr>
        <w:t xml:space="preserve"> form by seven sensational voices - </w:t>
      </w:r>
      <w:r w:rsidRPr="00140E15">
        <w:rPr>
          <w:rFonts w:ascii="Verdana" w:hAnsi="Verdana"/>
          <w:sz w:val="22"/>
          <w:szCs w:val="22"/>
          <w:lang w:val="en-US"/>
        </w:rPr>
        <w:t xml:space="preserve">come find out why they get standing ovations every night. Packed with all of </w:t>
      </w:r>
      <w:r w:rsidRPr="00140E15">
        <w:rPr>
          <w:rFonts w:ascii="Verdana" w:hAnsi="Verdana"/>
          <w:b/>
          <w:sz w:val="22"/>
          <w:szCs w:val="22"/>
          <w:lang w:val="en-US"/>
        </w:rPr>
        <w:t>Lloyd Webber’s</w:t>
      </w:r>
      <w:r w:rsidRPr="00140E15">
        <w:rPr>
          <w:rFonts w:ascii="Verdana" w:hAnsi="Verdana"/>
          <w:sz w:val="22"/>
          <w:szCs w:val="22"/>
          <w:lang w:val="en-US"/>
        </w:rPr>
        <w:t xml:space="preserve"> biggest hits including </w:t>
      </w:r>
      <w:r w:rsidRPr="00140E15">
        <w:rPr>
          <w:rFonts w:ascii="Verdana" w:hAnsi="Verdana"/>
          <w:i/>
          <w:sz w:val="22"/>
          <w:szCs w:val="22"/>
          <w:lang w:val="en-US"/>
        </w:rPr>
        <w:t>Phantom of the Opera, Cats, Sunset Boulevard, Evita,</w:t>
      </w:r>
      <w:r w:rsidRPr="00140E15">
        <w:rPr>
          <w:rFonts w:ascii="Verdana" w:hAnsi="Verdana"/>
          <w:sz w:val="22"/>
          <w:szCs w:val="22"/>
          <w:lang w:val="en-US"/>
        </w:rPr>
        <w:t xml:space="preserve"> </w:t>
      </w:r>
      <w:r w:rsidRPr="00140E15">
        <w:rPr>
          <w:rFonts w:ascii="Verdana" w:hAnsi="Verdana"/>
          <w:i/>
          <w:sz w:val="22"/>
          <w:szCs w:val="22"/>
          <w:lang w:val="en-US"/>
        </w:rPr>
        <w:t>Jesus Christer Superstar</w:t>
      </w:r>
      <w:r w:rsidRPr="00140E15">
        <w:rPr>
          <w:rFonts w:ascii="Verdana" w:hAnsi="Verdana"/>
          <w:sz w:val="22"/>
          <w:szCs w:val="22"/>
          <w:lang w:val="en-US"/>
        </w:rPr>
        <w:t xml:space="preserve">, </w:t>
      </w:r>
      <w:r w:rsidRPr="00140E15">
        <w:rPr>
          <w:rFonts w:ascii="Verdana" w:hAnsi="Verdana"/>
          <w:i/>
          <w:sz w:val="22"/>
          <w:szCs w:val="22"/>
          <w:lang w:val="en-US"/>
        </w:rPr>
        <w:t>School of Rock</w:t>
      </w:r>
      <w:r w:rsidRPr="00140E15">
        <w:rPr>
          <w:rFonts w:ascii="Verdana" w:hAnsi="Verdana"/>
          <w:sz w:val="22"/>
          <w:szCs w:val="22"/>
          <w:lang w:val="en-US"/>
        </w:rPr>
        <w:t xml:space="preserve"> and </w:t>
      </w:r>
      <w:r w:rsidRPr="00140E15">
        <w:rPr>
          <w:rFonts w:ascii="Verdana" w:hAnsi="Verdana"/>
          <w:i/>
          <w:sz w:val="22"/>
          <w:szCs w:val="22"/>
          <w:lang w:val="en-US"/>
        </w:rPr>
        <w:t>Joseph and the Amazing Technicolor Dreamcoat</w:t>
      </w:r>
      <w:r w:rsidRPr="00140E15">
        <w:rPr>
          <w:rFonts w:ascii="Verdana" w:hAnsi="Verdana"/>
          <w:sz w:val="22"/>
          <w:szCs w:val="22"/>
          <w:lang w:val="en-US"/>
        </w:rPr>
        <w:t xml:space="preserve">. </w:t>
      </w:r>
    </w:p>
    <w:p w14:paraId="65F6961A" w14:textId="77777777" w:rsidR="00140E15" w:rsidRPr="00140E15" w:rsidRDefault="00140E15" w:rsidP="00140E15">
      <w:pPr>
        <w:rPr>
          <w:rFonts w:ascii="Verdana" w:hAnsi="Verdana"/>
          <w:sz w:val="22"/>
          <w:szCs w:val="22"/>
        </w:rPr>
      </w:pPr>
    </w:p>
    <w:p w14:paraId="3FE941A1" w14:textId="77777777" w:rsidR="00140E15" w:rsidRPr="00140E15" w:rsidRDefault="00140E15" w:rsidP="00140E15">
      <w:pPr>
        <w:rPr>
          <w:rFonts w:ascii="Verdana" w:hAnsi="Verdana"/>
          <w:sz w:val="22"/>
          <w:szCs w:val="22"/>
        </w:rPr>
      </w:pPr>
      <w:r w:rsidRPr="00140E15">
        <w:rPr>
          <w:rFonts w:ascii="Verdana" w:hAnsi="Verdana"/>
          <w:sz w:val="22"/>
          <w:szCs w:val="22"/>
          <w:lang w:val="en-US"/>
        </w:rPr>
        <w:t xml:space="preserve">From the producers of recent Edinburgh smash-hits </w:t>
      </w:r>
      <w:r w:rsidRPr="00140E15">
        <w:rPr>
          <w:rFonts w:ascii="Verdana" w:hAnsi="Verdana"/>
          <w:b/>
          <w:i/>
          <w:sz w:val="22"/>
          <w:szCs w:val="22"/>
          <w:lang w:val="en-US"/>
        </w:rPr>
        <w:t xml:space="preserve">Treble Threat </w:t>
      </w:r>
      <w:r w:rsidRPr="00140E15">
        <w:rPr>
          <w:rFonts w:ascii="Verdana" w:hAnsi="Verdana"/>
          <w:sz w:val="22"/>
          <w:szCs w:val="22"/>
          <w:lang w:val="en-US"/>
        </w:rPr>
        <w:t xml:space="preserve">and </w:t>
      </w:r>
      <w:r w:rsidRPr="00140E15">
        <w:rPr>
          <w:rFonts w:ascii="Verdana" w:hAnsi="Verdana"/>
          <w:b/>
          <w:i/>
          <w:sz w:val="22"/>
          <w:szCs w:val="22"/>
          <w:lang w:val="en-US"/>
        </w:rPr>
        <w:t>Unaccompanied Minors</w:t>
      </w:r>
      <w:r w:rsidRPr="00140E15">
        <w:rPr>
          <w:rFonts w:ascii="Verdana" w:hAnsi="Verdana"/>
          <w:sz w:val="22"/>
          <w:szCs w:val="22"/>
          <w:lang w:val="en-US"/>
        </w:rPr>
        <w:t xml:space="preserve">, comes another night out to remember. </w:t>
      </w:r>
      <w:r w:rsidRPr="00140E15">
        <w:rPr>
          <w:rFonts w:ascii="Verdana" w:hAnsi="Verdana"/>
          <w:b/>
          <w:i/>
          <w:sz w:val="22"/>
          <w:szCs w:val="22"/>
          <w:lang w:val="en-US"/>
        </w:rPr>
        <w:t xml:space="preserve">A </w:t>
      </w:r>
      <w:proofErr w:type="spellStart"/>
      <w:r w:rsidRPr="00140E15">
        <w:rPr>
          <w:rFonts w:ascii="Verdana" w:hAnsi="Verdana"/>
          <w:b/>
          <w:i/>
          <w:sz w:val="22"/>
          <w:szCs w:val="22"/>
          <w:lang w:val="en-US"/>
        </w:rPr>
        <w:t>catpella</w:t>
      </w:r>
      <w:proofErr w:type="spellEnd"/>
      <w:r w:rsidRPr="00140E15">
        <w:rPr>
          <w:rFonts w:ascii="Verdana" w:hAnsi="Verdana"/>
          <w:sz w:val="22"/>
          <w:szCs w:val="22"/>
          <w:lang w:val="en-US"/>
        </w:rPr>
        <w:t xml:space="preserve">, the UK’s number one a </w:t>
      </w:r>
      <w:proofErr w:type="spellStart"/>
      <w:r w:rsidRPr="00140E15">
        <w:rPr>
          <w:rFonts w:ascii="Verdana" w:hAnsi="Verdana"/>
          <w:sz w:val="22"/>
          <w:szCs w:val="22"/>
          <w:lang w:val="en-US"/>
        </w:rPr>
        <w:t>capella</w:t>
      </w:r>
      <w:proofErr w:type="spellEnd"/>
      <w:r w:rsidRPr="00140E15">
        <w:rPr>
          <w:rFonts w:ascii="Verdana" w:hAnsi="Verdana"/>
          <w:sz w:val="22"/>
          <w:szCs w:val="22"/>
          <w:lang w:val="en-US"/>
        </w:rPr>
        <w:t xml:space="preserve"> group</w:t>
      </w:r>
      <w:r w:rsidRPr="00140E15">
        <w:rPr>
          <w:rFonts w:ascii="Verdana" w:hAnsi="Verdana"/>
          <w:b/>
          <w:sz w:val="22"/>
          <w:szCs w:val="22"/>
          <w:lang w:val="en-US"/>
        </w:rPr>
        <w:t xml:space="preserve"> </w:t>
      </w:r>
      <w:r w:rsidRPr="00140E15">
        <w:rPr>
          <w:rFonts w:ascii="Verdana" w:hAnsi="Verdana"/>
          <w:sz w:val="22"/>
          <w:szCs w:val="22"/>
          <w:lang w:val="en-US"/>
        </w:rPr>
        <w:t xml:space="preserve">have been wowing audiences worldwide and, for the first time in its </w:t>
      </w:r>
      <w:proofErr w:type="gramStart"/>
      <w:r w:rsidRPr="00140E15">
        <w:rPr>
          <w:rFonts w:ascii="Verdana" w:hAnsi="Verdana"/>
          <w:sz w:val="22"/>
          <w:szCs w:val="22"/>
          <w:lang w:val="en-US"/>
        </w:rPr>
        <w:t>70 year</w:t>
      </w:r>
      <w:proofErr w:type="gramEnd"/>
      <w:r w:rsidRPr="00140E15">
        <w:rPr>
          <w:rFonts w:ascii="Verdana" w:hAnsi="Verdana"/>
          <w:sz w:val="22"/>
          <w:szCs w:val="22"/>
          <w:lang w:val="en-US"/>
        </w:rPr>
        <w:t xml:space="preserve"> history, the Edinburgh Festival Fringe will feature a tribute to </w:t>
      </w:r>
      <w:r w:rsidRPr="00140E15">
        <w:rPr>
          <w:rFonts w:ascii="Verdana" w:hAnsi="Verdana"/>
          <w:b/>
          <w:sz w:val="22"/>
          <w:szCs w:val="22"/>
          <w:lang w:val="en-US"/>
        </w:rPr>
        <w:t>Andrew Lloyd Webber</w:t>
      </w:r>
      <w:r w:rsidRPr="00140E15">
        <w:rPr>
          <w:rFonts w:ascii="Verdana" w:hAnsi="Verdana"/>
          <w:sz w:val="22"/>
          <w:szCs w:val="22"/>
          <w:lang w:val="en-US"/>
        </w:rPr>
        <w:t xml:space="preserve">. </w:t>
      </w:r>
      <w:r w:rsidRPr="00140E15">
        <w:rPr>
          <w:rFonts w:ascii="Verdana" w:hAnsi="Verdana"/>
          <w:b/>
          <w:i/>
          <w:iCs/>
          <w:sz w:val="22"/>
          <w:szCs w:val="22"/>
        </w:rPr>
        <w:t xml:space="preserve">A </w:t>
      </w:r>
      <w:proofErr w:type="spellStart"/>
      <w:r w:rsidRPr="00140E15">
        <w:rPr>
          <w:rFonts w:ascii="Verdana" w:hAnsi="Verdana"/>
          <w:b/>
          <w:i/>
          <w:iCs/>
          <w:sz w:val="22"/>
          <w:szCs w:val="22"/>
        </w:rPr>
        <w:t>catpella</w:t>
      </w:r>
      <w:proofErr w:type="spellEnd"/>
      <w:r w:rsidRPr="00140E15">
        <w:rPr>
          <w:rFonts w:ascii="Verdana" w:hAnsi="Verdana"/>
          <w:i/>
          <w:iCs/>
          <w:sz w:val="22"/>
          <w:szCs w:val="22"/>
        </w:rPr>
        <w:t xml:space="preserve"> </w:t>
      </w:r>
      <w:r w:rsidRPr="00140E15">
        <w:rPr>
          <w:rFonts w:ascii="Verdana" w:hAnsi="Verdana"/>
          <w:sz w:val="22"/>
          <w:szCs w:val="22"/>
        </w:rPr>
        <w:t xml:space="preserve">is certainly not your typical show. With stunning choreography, stellar enthusiasm and a modern twist on old classics, be prepared to see this sensational a </w:t>
      </w:r>
      <w:proofErr w:type="spellStart"/>
      <w:r w:rsidRPr="00140E15">
        <w:rPr>
          <w:rFonts w:ascii="Verdana" w:hAnsi="Verdana"/>
          <w:sz w:val="22"/>
          <w:szCs w:val="22"/>
        </w:rPr>
        <w:t>capella</w:t>
      </w:r>
      <w:proofErr w:type="spellEnd"/>
      <w:r w:rsidRPr="00140E15">
        <w:rPr>
          <w:rFonts w:ascii="Verdana" w:hAnsi="Verdana"/>
          <w:sz w:val="22"/>
          <w:szCs w:val="22"/>
        </w:rPr>
        <w:t xml:space="preserve"> group take the Fringe by storm.</w:t>
      </w:r>
    </w:p>
    <w:p w14:paraId="7287A3B0" w14:textId="77777777" w:rsidR="00140E15" w:rsidRPr="00140E15" w:rsidRDefault="00140E15" w:rsidP="00140E15">
      <w:pPr>
        <w:rPr>
          <w:rFonts w:ascii="Verdana" w:hAnsi="Verdana"/>
          <w:sz w:val="22"/>
          <w:szCs w:val="22"/>
          <w:lang w:val="en-US"/>
        </w:rPr>
      </w:pPr>
    </w:p>
    <w:p w14:paraId="589F8DD9" w14:textId="77777777" w:rsidR="00140E15" w:rsidRPr="00140E15" w:rsidRDefault="00140E15" w:rsidP="00140E15">
      <w:pPr>
        <w:rPr>
          <w:rFonts w:ascii="Verdana" w:hAnsi="Verdana"/>
          <w:sz w:val="22"/>
          <w:szCs w:val="22"/>
          <w:lang w:val="en-US"/>
        </w:rPr>
      </w:pPr>
      <w:r w:rsidRPr="00140E15">
        <w:rPr>
          <w:rFonts w:ascii="Verdana" w:hAnsi="Verdana"/>
          <w:sz w:val="22"/>
          <w:szCs w:val="22"/>
          <w:lang w:val="en-US"/>
        </w:rPr>
        <w:t xml:space="preserve">Established in 2013 by Charles Hart and Richard </w:t>
      </w:r>
      <w:proofErr w:type="spellStart"/>
      <w:r w:rsidRPr="00140E15">
        <w:rPr>
          <w:rFonts w:ascii="Verdana" w:hAnsi="Verdana"/>
          <w:sz w:val="22"/>
          <w:szCs w:val="22"/>
          <w:lang w:val="en-US"/>
        </w:rPr>
        <w:t>Stillgoe</w:t>
      </w:r>
      <w:proofErr w:type="spellEnd"/>
      <w:r w:rsidRPr="00140E15">
        <w:rPr>
          <w:rFonts w:ascii="Verdana" w:hAnsi="Verdana"/>
          <w:sz w:val="22"/>
          <w:szCs w:val="22"/>
          <w:lang w:val="en-US"/>
        </w:rPr>
        <w:t xml:space="preserve">, </w:t>
      </w:r>
      <w:r w:rsidRPr="00140E15">
        <w:rPr>
          <w:rFonts w:ascii="Verdana" w:hAnsi="Verdana"/>
          <w:b/>
          <w:sz w:val="22"/>
          <w:szCs w:val="22"/>
          <w:lang w:val="en-US"/>
        </w:rPr>
        <w:t>No1 Production Co</w:t>
      </w:r>
      <w:r w:rsidRPr="00140E15">
        <w:rPr>
          <w:rFonts w:ascii="Verdana" w:hAnsi="Verdana"/>
          <w:b/>
          <w:i/>
          <w:sz w:val="22"/>
          <w:szCs w:val="22"/>
          <w:lang w:val="en-US"/>
        </w:rPr>
        <w:t>.</w:t>
      </w:r>
      <w:r w:rsidRPr="00140E15">
        <w:rPr>
          <w:rFonts w:ascii="Verdana" w:hAnsi="Verdana"/>
          <w:sz w:val="22"/>
          <w:szCs w:val="22"/>
          <w:lang w:val="en-US"/>
        </w:rPr>
        <w:t xml:space="preserve"> began touring the UK and establishing an enviable reputation for being the leading a </w:t>
      </w:r>
      <w:proofErr w:type="spellStart"/>
      <w:r w:rsidRPr="00140E15">
        <w:rPr>
          <w:rFonts w:ascii="Verdana" w:hAnsi="Verdana"/>
          <w:sz w:val="22"/>
          <w:szCs w:val="22"/>
          <w:lang w:val="en-US"/>
        </w:rPr>
        <w:t>capella</w:t>
      </w:r>
      <w:proofErr w:type="spellEnd"/>
      <w:r w:rsidRPr="00140E15">
        <w:rPr>
          <w:rFonts w:ascii="Verdana" w:hAnsi="Verdana"/>
          <w:sz w:val="22"/>
          <w:szCs w:val="22"/>
          <w:lang w:val="en-US"/>
        </w:rPr>
        <w:t xml:space="preserve"> group in the UK. For the first time since being formed, </w:t>
      </w:r>
      <w:r w:rsidRPr="00140E15">
        <w:rPr>
          <w:rFonts w:ascii="Verdana" w:hAnsi="Verdana"/>
          <w:b/>
          <w:sz w:val="22"/>
          <w:szCs w:val="22"/>
          <w:lang w:val="en-US"/>
        </w:rPr>
        <w:t>No1 Production Co</w:t>
      </w:r>
      <w:r w:rsidRPr="00140E15">
        <w:rPr>
          <w:rFonts w:ascii="Verdana" w:hAnsi="Verdana"/>
          <w:b/>
          <w:i/>
          <w:sz w:val="22"/>
          <w:szCs w:val="22"/>
          <w:lang w:val="en-US"/>
        </w:rPr>
        <w:t>.</w:t>
      </w:r>
      <w:r w:rsidRPr="00140E15">
        <w:rPr>
          <w:rFonts w:ascii="Verdana" w:hAnsi="Verdana"/>
          <w:sz w:val="22"/>
          <w:szCs w:val="22"/>
          <w:lang w:val="en-US"/>
        </w:rPr>
        <w:t xml:space="preserve"> are making their Edinburgh Festival Fringe debut with a show aimed squarely at those with a love of musicals. </w:t>
      </w:r>
      <w:r w:rsidRPr="00140E15">
        <w:rPr>
          <w:rFonts w:ascii="Verdana" w:hAnsi="Verdana"/>
          <w:iCs/>
          <w:sz w:val="22"/>
          <w:szCs w:val="22"/>
        </w:rPr>
        <w:t xml:space="preserve">Since </w:t>
      </w:r>
      <w:r w:rsidRPr="00140E15">
        <w:rPr>
          <w:rFonts w:ascii="Verdana" w:hAnsi="Verdana"/>
          <w:iCs/>
          <w:sz w:val="22"/>
          <w:szCs w:val="22"/>
          <w:lang w:val="x-none"/>
        </w:rPr>
        <w:t>being founded</w:t>
      </w:r>
      <w:r w:rsidRPr="00140E15">
        <w:rPr>
          <w:rFonts w:ascii="Verdana" w:hAnsi="Verdana"/>
          <w:iCs/>
          <w:sz w:val="22"/>
          <w:szCs w:val="22"/>
        </w:rPr>
        <w:t xml:space="preserve">, </w:t>
      </w:r>
      <w:r w:rsidRPr="00140E15">
        <w:rPr>
          <w:rFonts w:ascii="Verdana" w:hAnsi="Verdana"/>
          <w:b/>
          <w:iCs/>
          <w:sz w:val="22"/>
          <w:szCs w:val="22"/>
        </w:rPr>
        <w:t xml:space="preserve">No1 Production Co.’s </w:t>
      </w:r>
      <w:r w:rsidRPr="00140E15">
        <w:rPr>
          <w:rFonts w:ascii="Verdana" w:hAnsi="Verdana"/>
          <w:iCs/>
          <w:sz w:val="22"/>
          <w:szCs w:val="22"/>
        </w:rPr>
        <w:t>profile</w:t>
      </w:r>
      <w:r w:rsidRPr="00140E15">
        <w:rPr>
          <w:rFonts w:ascii="Verdana" w:hAnsi="Verdana"/>
          <w:b/>
          <w:iCs/>
          <w:sz w:val="22"/>
          <w:szCs w:val="22"/>
        </w:rPr>
        <w:t xml:space="preserve"> </w:t>
      </w:r>
      <w:r w:rsidRPr="00140E15">
        <w:rPr>
          <w:rFonts w:ascii="Verdana" w:hAnsi="Verdana"/>
          <w:iCs/>
          <w:sz w:val="22"/>
          <w:szCs w:val="22"/>
          <w:lang w:val="x-none"/>
        </w:rPr>
        <w:t>has been rising year-on-</w:t>
      </w:r>
      <w:r w:rsidRPr="00140E15">
        <w:rPr>
          <w:rFonts w:ascii="Verdana" w:hAnsi="Verdana"/>
          <w:iCs/>
          <w:sz w:val="22"/>
          <w:szCs w:val="22"/>
        </w:rPr>
        <w:t xml:space="preserve">year. Recent semi-finalists in BBC’s Pitch Perfect Season 2, this award-winning team present their first show at the Fringe. </w:t>
      </w:r>
    </w:p>
    <w:p w14:paraId="7C11A1DC" w14:textId="77777777" w:rsidR="00140E15" w:rsidRPr="00140E15" w:rsidRDefault="00140E15" w:rsidP="00140E15">
      <w:pPr>
        <w:rPr>
          <w:rFonts w:ascii="Verdana" w:hAnsi="Verdana"/>
          <w:i/>
          <w:iCs/>
        </w:rPr>
      </w:pPr>
    </w:p>
    <w:p w14:paraId="4B7B6191" w14:textId="2AF19CFB" w:rsidR="00140E15" w:rsidRPr="00140E15" w:rsidRDefault="00140E15" w:rsidP="00140E15">
      <w:pPr>
        <w:jc w:val="center"/>
        <w:rPr>
          <w:rFonts w:ascii="Verdana" w:hAnsi="Verdana"/>
        </w:rPr>
      </w:pPr>
      <w:r w:rsidRPr="00140E15">
        <w:rPr>
          <w:rFonts w:ascii="Verdana" w:hAnsi="Verdana"/>
        </w:rPr>
        <w:t xml:space="preserve">‘Wow. Or Should I </w:t>
      </w:r>
      <w:proofErr w:type="gramStart"/>
      <w:r w:rsidRPr="00140E15">
        <w:rPr>
          <w:rFonts w:ascii="Verdana" w:hAnsi="Verdana"/>
        </w:rPr>
        <w:t>say</w:t>
      </w:r>
      <w:proofErr w:type="gramEnd"/>
      <w:r w:rsidRPr="00140E15">
        <w:rPr>
          <w:rFonts w:ascii="Verdana" w:hAnsi="Verdana"/>
        </w:rPr>
        <w:t xml:space="preserve"> Me-Wow’</w:t>
      </w:r>
    </w:p>
    <w:p w14:paraId="575AE00D" w14:textId="77777777" w:rsidR="00140E15" w:rsidRPr="00140E15" w:rsidRDefault="00140E15" w:rsidP="00140E15">
      <w:pPr>
        <w:jc w:val="center"/>
        <w:rPr>
          <w:rFonts w:ascii="Verdana" w:hAnsi="Verdana"/>
          <w:i/>
          <w:iCs/>
        </w:rPr>
      </w:pPr>
      <w:r w:rsidRPr="00140E15">
        <w:rPr>
          <w:rFonts w:ascii="Segoe UI Symbol" w:hAnsi="Segoe UI Symbol" w:cs="Segoe UI Symbol"/>
          <w:b/>
        </w:rPr>
        <w:t>★★★★★</w:t>
      </w:r>
      <w:r w:rsidRPr="00140E15">
        <w:rPr>
          <w:rFonts w:ascii="Verdana" w:hAnsi="Verdana"/>
          <w:b/>
        </w:rPr>
        <w:t> </w:t>
      </w:r>
      <w:r w:rsidRPr="00140E15">
        <w:rPr>
          <w:rFonts w:ascii="Verdana" w:hAnsi="Verdana"/>
          <w:i/>
          <w:iCs/>
        </w:rPr>
        <w:t>The Daily Times</w:t>
      </w:r>
    </w:p>
    <w:p w14:paraId="54522D89" w14:textId="77777777" w:rsidR="00140E15" w:rsidRPr="00140E15" w:rsidRDefault="00140E15" w:rsidP="00140E15">
      <w:pPr>
        <w:jc w:val="center"/>
        <w:rPr>
          <w:rFonts w:ascii="Verdana" w:hAnsi="Verdana"/>
        </w:rPr>
      </w:pPr>
    </w:p>
    <w:p w14:paraId="6FA9C04D" w14:textId="77777777" w:rsidR="00140E15" w:rsidRPr="00140E15" w:rsidRDefault="00140E15" w:rsidP="00140E15">
      <w:pPr>
        <w:jc w:val="center"/>
        <w:rPr>
          <w:rFonts w:ascii="Verdana" w:hAnsi="Verdana"/>
        </w:rPr>
      </w:pPr>
      <w:r w:rsidRPr="00140E15">
        <w:rPr>
          <w:rFonts w:ascii="Segoe UI Symbol" w:hAnsi="Segoe UI Symbol" w:cs="Segoe UI Symbol"/>
          <w:b/>
        </w:rPr>
        <w:t>★★★★★</w:t>
      </w:r>
      <w:r w:rsidRPr="00140E15">
        <w:rPr>
          <w:rFonts w:ascii="Verdana" w:hAnsi="Verdana"/>
          <w:b/>
        </w:rPr>
        <w:t> </w:t>
      </w:r>
      <w:proofErr w:type="spellStart"/>
      <w:proofErr w:type="gramStart"/>
      <w:r w:rsidRPr="00140E15">
        <w:rPr>
          <w:rFonts w:ascii="Verdana" w:hAnsi="Verdana"/>
        </w:rPr>
        <w:t>FourWeeks</w:t>
      </w:r>
      <w:proofErr w:type="spellEnd"/>
      <w:r w:rsidRPr="00140E15">
        <w:rPr>
          <w:rFonts w:ascii="Verdana" w:hAnsi="Verdana"/>
        </w:rPr>
        <w:t xml:space="preserve">  </w:t>
      </w:r>
      <w:r w:rsidRPr="00140E15">
        <w:rPr>
          <w:rFonts w:ascii="Segoe UI Symbol" w:hAnsi="Segoe UI Symbol" w:cs="Segoe UI Symbol"/>
          <w:b/>
        </w:rPr>
        <w:t>★</w:t>
      </w:r>
      <w:proofErr w:type="gramEnd"/>
      <w:r w:rsidRPr="00140E15">
        <w:rPr>
          <w:rFonts w:ascii="Segoe UI Symbol" w:hAnsi="Segoe UI Symbol" w:cs="Segoe UI Symbol"/>
          <w:b/>
        </w:rPr>
        <w:t>★★★★</w:t>
      </w:r>
      <w:r w:rsidRPr="00140E15">
        <w:rPr>
          <w:rFonts w:ascii="Verdana" w:hAnsi="Verdana"/>
          <w:b/>
        </w:rPr>
        <w:t> </w:t>
      </w:r>
      <w:proofErr w:type="spellStart"/>
      <w:proofErr w:type="gramStart"/>
      <w:r w:rsidRPr="00140E15">
        <w:rPr>
          <w:rFonts w:ascii="Verdana" w:hAnsi="Verdana"/>
        </w:rPr>
        <w:t>InStage</w:t>
      </w:r>
      <w:proofErr w:type="spellEnd"/>
      <w:r w:rsidRPr="00140E15">
        <w:rPr>
          <w:rFonts w:ascii="Verdana" w:hAnsi="Verdana"/>
        </w:rPr>
        <w:t xml:space="preserve">  </w:t>
      </w:r>
      <w:r w:rsidRPr="00140E15">
        <w:rPr>
          <w:rFonts w:ascii="Segoe UI Symbol" w:hAnsi="Segoe UI Symbol" w:cs="Segoe UI Symbol"/>
          <w:b/>
        </w:rPr>
        <w:t>★</w:t>
      </w:r>
      <w:proofErr w:type="gramEnd"/>
      <w:r w:rsidRPr="00140E15">
        <w:rPr>
          <w:rFonts w:ascii="Segoe UI Symbol" w:hAnsi="Segoe UI Symbol" w:cs="Segoe UI Symbol"/>
          <w:b/>
        </w:rPr>
        <w:t>★★★</w:t>
      </w:r>
      <w:r w:rsidRPr="00140E15">
        <w:rPr>
          <w:rFonts w:ascii="Verdana" w:hAnsi="Verdana"/>
        </w:rPr>
        <w:t xml:space="preserve"> </w:t>
      </w:r>
      <w:proofErr w:type="spellStart"/>
      <w:r w:rsidRPr="00140E15">
        <w:rPr>
          <w:rFonts w:ascii="Verdana" w:hAnsi="Verdana"/>
        </w:rPr>
        <w:t>ReviewTheFringe</w:t>
      </w:r>
      <w:proofErr w:type="spellEnd"/>
    </w:p>
    <w:p w14:paraId="5428AD0C" w14:textId="4A163225" w:rsidR="00140E15" w:rsidRPr="00140E15" w:rsidRDefault="00140E15" w:rsidP="00140E15">
      <w:pPr>
        <w:jc w:val="center"/>
        <w:rPr>
          <w:rFonts w:ascii="Verdana" w:hAnsi="Verdana"/>
        </w:rPr>
      </w:pPr>
      <w:r w:rsidRPr="00140E15">
        <w:rPr>
          <w:rFonts w:ascii="Segoe UI Symbol" w:hAnsi="Segoe UI Symbol" w:cs="Segoe UI Symbol"/>
          <w:b/>
        </w:rPr>
        <w:t>★★★★</w:t>
      </w:r>
      <w:r w:rsidRPr="00140E15">
        <w:rPr>
          <w:rFonts w:ascii="Verdana" w:hAnsi="Verdana"/>
          <w:b/>
        </w:rPr>
        <w:t xml:space="preserve"> </w:t>
      </w:r>
      <w:r w:rsidRPr="00140E15">
        <w:rPr>
          <w:rFonts w:ascii="Verdana" w:hAnsi="Verdana"/>
        </w:rPr>
        <w:t xml:space="preserve">Edinburgh94 </w:t>
      </w:r>
      <w:r w:rsidRPr="00140E15">
        <w:rPr>
          <w:rFonts w:ascii="Segoe UI Symbol" w:hAnsi="Segoe UI Symbol" w:cs="Segoe UI Symbol"/>
          <w:b/>
        </w:rPr>
        <w:t>★★★★</w:t>
      </w:r>
      <w:r w:rsidRPr="00140E15">
        <w:rPr>
          <w:rFonts w:ascii="Verdana" w:hAnsi="Verdana"/>
          <w:b/>
        </w:rPr>
        <w:t xml:space="preserve"> </w:t>
      </w:r>
      <w:r w:rsidRPr="00140E15">
        <w:rPr>
          <w:rFonts w:ascii="Verdana" w:hAnsi="Verdana"/>
        </w:rPr>
        <w:t xml:space="preserve">One2Review </w:t>
      </w:r>
      <w:r w:rsidRPr="00140E15">
        <w:rPr>
          <w:rFonts w:ascii="Segoe UI Symbol" w:hAnsi="Segoe UI Symbol" w:cs="Segoe UI Symbol"/>
          <w:b/>
        </w:rPr>
        <w:t>★★★★</w:t>
      </w:r>
      <w:r w:rsidRPr="00140E15">
        <w:rPr>
          <w:rFonts w:ascii="Verdana" w:hAnsi="Verdana"/>
          <w:b/>
        </w:rPr>
        <w:t xml:space="preserve"> </w:t>
      </w:r>
      <w:r w:rsidRPr="00140E15">
        <w:rPr>
          <w:rFonts w:ascii="Verdana" w:hAnsi="Verdana"/>
        </w:rPr>
        <w:t>LondonTheatre2</w:t>
      </w:r>
    </w:p>
    <w:p w14:paraId="4D3A5C1A" w14:textId="6DF5603E" w:rsidR="00140E15" w:rsidRPr="00140E15" w:rsidRDefault="00140E15" w:rsidP="00140E15">
      <w:pPr>
        <w:rPr>
          <w:rFonts w:ascii="Verdana" w:hAnsi="Verdana"/>
          <w:sz w:val="20"/>
          <w:szCs w:val="20"/>
        </w:rPr>
      </w:pPr>
      <w:r w:rsidRPr="00140E15">
        <w:rPr>
          <w:rFonts w:ascii="Verdana" w:hAnsi="Verdana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72D251" wp14:editId="152E44F1">
                <wp:simplePos x="0" y="0"/>
                <wp:positionH relativeFrom="column">
                  <wp:posOffset>635</wp:posOffset>
                </wp:positionH>
                <wp:positionV relativeFrom="paragraph">
                  <wp:posOffset>133594</wp:posOffset>
                </wp:positionV>
                <wp:extent cx="5809762" cy="0"/>
                <wp:effectExtent l="0" t="12700" r="19685" b="1270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9762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C1B4AC" id="Straight Connector 2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10.5pt" to="457.5pt,10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UUDJpgEAAKUDAAAOAAAAZHJzL2Uyb0RvYy54bWysU9uO0zAQfUfiHyy/U6eVuluipvuwK3hB&#13;&#10;sAL2A7zOuLHkm8amSf+esdumCJAQq32Z+DLnzJzjyfZucpYdAJMJvuPLRcMZeBV64/cdf/r+4d2G&#13;&#10;s5Sl76UNHjp+hMTvdm/fbMfYwioMwfaAjEh8asfY8SHn2AqR1ABOpkWI4OlSB3Qy0xb3okc5Eruz&#13;&#10;YtU0N2IM2EcMClKi04fTJd9Vfq1B5S9aJ8jMdpx6yzVijc8lit1WtnuUcTDq3IZ8QRdOGk9FZ6oH&#13;&#10;mSX7geYPKmcUhhR0XqjgRNDaKKgaSM2y+U3Nt0FGqFrInBRnm9Lr0arPh3v/iGTDGFOb4iMWFZNG&#13;&#10;V77UH5uqWcfZLJgyU3S43jTvb29WnKnLnbgCI6b8EYJjZdFxa3zRIVt5+JQyFaPUS0o5tp6NHV9t&#13;&#10;1rfr8iLi2ktd5aOFU9pX0Mz0VH1Z6eqYwL1FdpD0wFIp8HlZKQopZReYNtbOwObfwHN+gUIdof8B&#13;&#10;z4haOfg8g53xAf9WPU+XlvUp/+LASXex4Dn0x/pK1RqahWrheW7LsP26r/Dr37X7CQAA//8DAFBL&#13;&#10;AwQUAAYACAAAACEA8ZelVN0AAAALAQAADwAAAGRycy9kb3ducmV2LnhtbExPTU/DMAy9I/EfIiNx&#13;&#10;Y2mnAaNrOg0QF3baQBNHtzFtReOUJtsKvx5PHOBi+fnJ7yNfjq5TBxpC69lAOklAEVfetlwbeH15&#13;&#10;upqDChHZYueZDHxRgGVxfpZjZv2RN3TYxlqJCIcMDTQx9pnWoWrIYZj4nli4dz84jAKHWtsBjyLu&#13;&#10;Oj1NkhvtsGVxaLCnh4aqj+3eGbgvZ9+je9vRpg6rWfvc3uLnem3M5cX4uJCxWoCKNMa/Dzh1kPxQ&#13;&#10;SLDS79kG1Z2wigamqbQS9i69lqX8Pegi1/87FD8AAAD//wMAUEsBAi0AFAAGAAgAAAAhALaDOJL+&#13;&#10;AAAA4QEAABMAAAAAAAAAAAAAAAAAAAAAAFtDb250ZW50X1R5cGVzXS54bWxQSwECLQAUAAYACAAA&#13;&#10;ACEAOP0h/9YAAACUAQAACwAAAAAAAAAAAAAAAAAvAQAAX3JlbHMvLnJlbHNQSwECLQAUAAYACAAA&#13;&#10;ACEA+1FAyaYBAAClAwAADgAAAAAAAAAAAAAAAAAuAgAAZHJzL2Uyb0RvYy54bWxQSwECLQAUAAYA&#13;&#10;CAAAACEA8ZelVN0AAAALAQAADwAAAAAAAAAAAAAAAAAABAAAZHJzL2Rvd25yZXYueG1sUEsFBgAA&#13;&#10;AAAEAAQA8wAAAAoFAAAAAA==&#13;&#10;" strokecolor="#156082 [3204]" strokeweight="2.25pt">
                <v:stroke joinstyle="miter"/>
              </v:line>
            </w:pict>
          </mc:Fallback>
        </mc:AlternateContent>
      </w:r>
    </w:p>
    <w:p w14:paraId="52EC2451" w14:textId="77777777" w:rsidR="00140E15" w:rsidRPr="00140E15" w:rsidRDefault="00140E15" w:rsidP="00140E15">
      <w:pPr>
        <w:rPr>
          <w:rFonts w:ascii="Verdana" w:hAnsi="Verdana"/>
          <w:b/>
          <w:sz w:val="20"/>
          <w:szCs w:val="20"/>
        </w:rPr>
      </w:pPr>
      <w:r w:rsidRPr="00140E15">
        <w:rPr>
          <w:rFonts w:ascii="Verdana" w:hAnsi="Verdana"/>
          <w:b/>
          <w:sz w:val="20"/>
          <w:szCs w:val="20"/>
        </w:rPr>
        <w:t>Listings information</w:t>
      </w:r>
    </w:p>
    <w:p w14:paraId="483A0D38" w14:textId="77777777" w:rsidR="00140E15" w:rsidRPr="00140E15" w:rsidRDefault="00140E15" w:rsidP="00140E15">
      <w:pPr>
        <w:rPr>
          <w:rFonts w:ascii="Verdana" w:hAnsi="Verdana"/>
          <w:b/>
          <w:sz w:val="20"/>
          <w:szCs w:val="20"/>
        </w:rPr>
      </w:pPr>
      <w:r w:rsidRPr="00140E15">
        <w:rPr>
          <w:rFonts w:ascii="Verdana" w:hAnsi="Verdana"/>
          <w:sz w:val="20"/>
          <w:szCs w:val="20"/>
        </w:rPr>
        <w:t>Venue:</w:t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b/>
          <w:sz w:val="20"/>
          <w:szCs w:val="20"/>
        </w:rPr>
        <w:tab/>
      </w:r>
      <w:r w:rsidRPr="00140E15">
        <w:rPr>
          <w:rFonts w:ascii="Verdana" w:hAnsi="Verdana"/>
          <w:b/>
          <w:sz w:val="20"/>
          <w:szCs w:val="20"/>
        </w:rPr>
        <w:tab/>
      </w:r>
      <w:proofErr w:type="spellStart"/>
      <w:r w:rsidRPr="00140E15">
        <w:rPr>
          <w:rFonts w:ascii="Verdana" w:hAnsi="Verdana"/>
          <w:b/>
          <w:sz w:val="20"/>
          <w:szCs w:val="20"/>
        </w:rPr>
        <w:t>theSpace</w:t>
      </w:r>
      <w:proofErr w:type="spellEnd"/>
      <w:r w:rsidRPr="00140E15">
        <w:rPr>
          <w:rFonts w:ascii="Verdana" w:hAnsi="Verdana"/>
          <w:b/>
          <w:sz w:val="20"/>
          <w:szCs w:val="20"/>
        </w:rPr>
        <w:t xml:space="preserve"> @ </w:t>
      </w:r>
      <w:proofErr w:type="spellStart"/>
      <w:r w:rsidRPr="00140E15">
        <w:rPr>
          <w:rFonts w:ascii="Verdana" w:hAnsi="Verdana"/>
          <w:b/>
          <w:sz w:val="20"/>
          <w:szCs w:val="20"/>
        </w:rPr>
        <w:t>Niddry</w:t>
      </w:r>
      <w:proofErr w:type="spellEnd"/>
      <w:r w:rsidRPr="00140E15">
        <w:rPr>
          <w:rFonts w:ascii="Verdana" w:hAnsi="Verdana"/>
          <w:b/>
          <w:sz w:val="20"/>
          <w:szCs w:val="20"/>
        </w:rPr>
        <w:t xml:space="preserve"> Street</w:t>
      </w:r>
    </w:p>
    <w:p w14:paraId="7619F65B" w14:textId="5D3128DB" w:rsidR="00140E15" w:rsidRPr="00140E15" w:rsidRDefault="00140E15" w:rsidP="00140E15">
      <w:pPr>
        <w:rPr>
          <w:rFonts w:ascii="Verdana" w:hAnsi="Verdana"/>
          <w:sz w:val="20"/>
          <w:szCs w:val="20"/>
        </w:rPr>
      </w:pPr>
      <w:r w:rsidRPr="00140E15">
        <w:rPr>
          <w:rFonts w:ascii="Verdana" w:hAnsi="Verdana"/>
          <w:sz w:val="20"/>
          <w:szCs w:val="20"/>
        </w:rPr>
        <w:t>Dates:</w:t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sz w:val="20"/>
          <w:szCs w:val="20"/>
        </w:rPr>
        <w:tab/>
        <w:t xml:space="preserve">2–10 August </w:t>
      </w:r>
      <w:r w:rsidR="00A91308">
        <w:rPr>
          <w:rFonts w:ascii="Verdana" w:hAnsi="Verdana"/>
          <w:sz w:val="20"/>
          <w:szCs w:val="20"/>
        </w:rPr>
        <w:t>2025</w:t>
      </w:r>
      <w:r w:rsidRPr="00140E15">
        <w:rPr>
          <w:rFonts w:ascii="Verdana" w:hAnsi="Verdana"/>
          <w:sz w:val="20"/>
          <w:szCs w:val="20"/>
        </w:rPr>
        <w:t xml:space="preserve"> (not 5, 7)</w:t>
      </w:r>
    </w:p>
    <w:p w14:paraId="5D0CF92B" w14:textId="77777777" w:rsidR="00140E15" w:rsidRPr="00140E15" w:rsidRDefault="00140E15" w:rsidP="00140E15">
      <w:pPr>
        <w:rPr>
          <w:rFonts w:ascii="Verdana" w:hAnsi="Verdana"/>
          <w:sz w:val="20"/>
          <w:szCs w:val="20"/>
        </w:rPr>
      </w:pPr>
      <w:r w:rsidRPr="00140E15">
        <w:rPr>
          <w:rFonts w:ascii="Verdana" w:hAnsi="Verdana"/>
          <w:sz w:val="20"/>
          <w:szCs w:val="20"/>
        </w:rPr>
        <w:t xml:space="preserve">Time: </w:t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sz w:val="20"/>
          <w:szCs w:val="20"/>
        </w:rPr>
        <w:tab/>
        <w:t>20:10 (0hr55)</w:t>
      </w:r>
    </w:p>
    <w:p w14:paraId="55BFC70E" w14:textId="77777777" w:rsidR="00140E15" w:rsidRPr="00140E15" w:rsidRDefault="00140E15" w:rsidP="00140E15">
      <w:pPr>
        <w:rPr>
          <w:rFonts w:ascii="Verdana" w:hAnsi="Verdana"/>
          <w:sz w:val="20"/>
          <w:szCs w:val="20"/>
        </w:rPr>
      </w:pPr>
      <w:r w:rsidRPr="00140E15">
        <w:rPr>
          <w:rFonts w:ascii="Verdana" w:hAnsi="Verdana"/>
          <w:sz w:val="20"/>
          <w:szCs w:val="20"/>
        </w:rPr>
        <w:t>Ticket prices:</w:t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sz w:val="20"/>
          <w:szCs w:val="20"/>
        </w:rPr>
        <w:tab/>
        <w:t>£8.50 / concessions £6.50 / children £4.50</w:t>
      </w:r>
    </w:p>
    <w:p w14:paraId="39443529" w14:textId="52EDA67F" w:rsidR="00140E15" w:rsidRPr="00140E15" w:rsidRDefault="00140E15" w:rsidP="00140E15">
      <w:pPr>
        <w:rPr>
          <w:rFonts w:ascii="Verdana" w:hAnsi="Verdana"/>
          <w:sz w:val="20"/>
          <w:szCs w:val="20"/>
        </w:rPr>
      </w:pPr>
      <w:r w:rsidRPr="00140E15">
        <w:rPr>
          <w:rFonts w:ascii="Verdana" w:hAnsi="Verdana"/>
          <w:sz w:val="20"/>
          <w:szCs w:val="20"/>
        </w:rPr>
        <w:t>Fringe box office:</w:t>
      </w:r>
      <w:r w:rsidRPr="00140E15">
        <w:rPr>
          <w:rFonts w:ascii="Verdana" w:hAnsi="Verdana"/>
          <w:sz w:val="20"/>
          <w:szCs w:val="20"/>
        </w:rPr>
        <w:tab/>
      </w:r>
      <w:r w:rsidRPr="00140E15">
        <w:rPr>
          <w:rFonts w:ascii="Verdana" w:hAnsi="Verdana"/>
          <w:sz w:val="20"/>
          <w:szCs w:val="20"/>
          <w:vertAlign w:val="subscript"/>
        </w:rPr>
        <w:softHyphen/>
      </w:r>
      <w:r w:rsidRPr="00140E15">
        <w:rPr>
          <w:rFonts w:ascii="Verdana" w:hAnsi="Verdana"/>
          <w:sz w:val="20"/>
          <w:szCs w:val="20"/>
        </w:rPr>
        <w:t xml:space="preserve">0131 226 0000 / </w:t>
      </w:r>
      <w:hyperlink r:id="rId7" w:history="1">
        <w:r w:rsidRPr="00140E15">
          <w:rPr>
            <w:rStyle w:val="Hyperlink"/>
            <w:rFonts w:ascii="Verdana" w:hAnsi="Verdana"/>
            <w:sz w:val="20"/>
            <w:szCs w:val="20"/>
          </w:rPr>
          <w:t>www.edfringe.com</w:t>
        </w:r>
      </w:hyperlink>
    </w:p>
    <w:p w14:paraId="06926F6C" w14:textId="3AC92DC5" w:rsidR="00140E15" w:rsidRDefault="00140E15" w:rsidP="00140E15">
      <w:pPr>
        <w:rPr>
          <w:rFonts w:ascii="Verdana" w:hAnsi="Verdana"/>
          <w:sz w:val="20"/>
          <w:szCs w:val="20"/>
        </w:rPr>
      </w:pPr>
      <w:r w:rsidRPr="00140E15">
        <w:rPr>
          <w:rFonts w:ascii="Verdana" w:hAnsi="Verdana"/>
          <w:sz w:val="20"/>
          <w:szCs w:val="20"/>
        </w:rPr>
        <w:t>Suitable for all ages</w:t>
      </w:r>
    </w:p>
    <w:p w14:paraId="5B001EC5" w14:textId="77777777" w:rsidR="00140E15" w:rsidRPr="00140E15" w:rsidRDefault="00140E15" w:rsidP="00140E15">
      <w:pPr>
        <w:rPr>
          <w:rFonts w:ascii="Verdana" w:hAnsi="Verdana"/>
          <w:sz w:val="20"/>
          <w:szCs w:val="20"/>
        </w:rPr>
      </w:pPr>
    </w:p>
    <w:p w14:paraId="2DB4E5F2" w14:textId="4521AEB7" w:rsidR="0050576F" w:rsidRPr="00140E15" w:rsidRDefault="00140E15">
      <w:pPr>
        <w:rPr>
          <w:rFonts w:ascii="Verdana" w:hAnsi="Verdana"/>
          <w:sz w:val="20"/>
          <w:szCs w:val="20"/>
          <w:lang w:val="en-US"/>
        </w:rPr>
      </w:pPr>
      <w:r w:rsidRPr="00140E15">
        <w:rPr>
          <w:rFonts w:ascii="Verdana" w:hAnsi="Verdana"/>
          <w:sz w:val="20"/>
          <w:szCs w:val="20"/>
        </w:rPr>
        <w:t xml:space="preserve">For more information, photos, </w:t>
      </w:r>
      <w:r w:rsidR="008959B1" w:rsidRPr="00140E15">
        <w:rPr>
          <w:rFonts w:ascii="Verdana" w:hAnsi="Verdana"/>
          <w:sz w:val="20"/>
          <w:szCs w:val="20"/>
        </w:rPr>
        <w:t>interviews,</w:t>
      </w:r>
      <w:r w:rsidRPr="00140E15">
        <w:rPr>
          <w:rFonts w:ascii="Verdana" w:hAnsi="Verdana"/>
          <w:sz w:val="20"/>
          <w:szCs w:val="20"/>
        </w:rPr>
        <w:t xml:space="preserve"> or media contact John Doe on </w:t>
      </w:r>
      <w:r w:rsidRPr="00140E15">
        <w:rPr>
          <w:rFonts w:ascii="Verdana" w:hAnsi="Verdana"/>
          <w:b/>
          <w:sz w:val="20"/>
          <w:szCs w:val="20"/>
          <w:highlight w:val="yellow"/>
        </w:rPr>
        <w:t>INSERT MOBILE NUMBER</w:t>
      </w:r>
      <w:r w:rsidRPr="00140E15">
        <w:rPr>
          <w:rFonts w:ascii="Verdana" w:hAnsi="Verdana"/>
          <w:b/>
          <w:sz w:val="20"/>
          <w:szCs w:val="20"/>
        </w:rPr>
        <w:t xml:space="preserve"> </w:t>
      </w:r>
      <w:r w:rsidRPr="00140E15">
        <w:rPr>
          <w:rFonts w:ascii="Verdana" w:hAnsi="Verdana"/>
          <w:sz w:val="20"/>
          <w:szCs w:val="20"/>
        </w:rPr>
        <w:t>or email</w:t>
      </w:r>
      <w:r w:rsidRPr="00140E15">
        <w:rPr>
          <w:rFonts w:ascii="Verdana" w:hAnsi="Verdana"/>
          <w:b/>
          <w:sz w:val="20"/>
          <w:szCs w:val="20"/>
        </w:rPr>
        <w:t xml:space="preserve"> </w:t>
      </w:r>
      <w:r w:rsidRPr="00140E15">
        <w:rPr>
          <w:rFonts w:ascii="Verdana" w:hAnsi="Verdana"/>
          <w:b/>
          <w:sz w:val="20"/>
          <w:szCs w:val="20"/>
          <w:highlight w:val="yellow"/>
          <w:lang w:val="en-US"/>
        </w:rPr>
        <w:t>INSERT EMAIL ADDRESS</w:t>
      </w:r>
    </w:p>
    <w:sectPr w:rsidR="0050576F" w:rsidRPr="00140E15" w:rsidSect="008F36F6">
      <w:headerReference w:type="default" r:id="rId8"/>
      <w:footerReference w:type="default" r:id="rId9"/>
      <w:pgSz w:w="11900" w:h="16840"/>
      <w:pgMar w:top="1440" w:right="1440" w:bottom="1440" w:left="1299" w:header="100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03D8D" w14:textId="77777777" w:rsidR="00A32025" w:rsidRDefault="00A32025" w:rsidP="00140E15">
      <w:r>
        <w:separator/>
      </w:r>
    </w:p>
  </w:endnote>
  <w:endnote w:type="continuationSeparator" w:id="0">
    <w:p w14:paraId="4E079C3D" w14:textId="77777777" w:rsidR="00A32025" w:rsidRDefault="00A32025" w:rsidP="0014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F6437" w14:textId="77777777" w:rsidR="007A30B9" w:rsidRPr="00CF16B0" w:rsidRDefault="00000000" w:rsidP="00140E15">
    <w:pPr>
      <w:pStyle w:val="Footer"/>
      <w:tabs>
        <w:tab w:val="clear" w:pos="9026"/>
      </w:tabs>
      <w:rPr>
        <w:rFonts w:ascii="Arial" w:hAnsi="Arial" w:cs="Arial"/>
        <w:b/>
        <w:bCs/>
        <w:color w:val="0070C0"/>
        <w:sz w:val="20"/>
        <w:szCs w:val="20"/>
      </w:rPr>
    </w:pPr>
    <w:r w:rsidRPr="00CF16B0">
      <w:rPr>
        <w:rFonts w:ascii="Arial" w:hAnsi="Arial" w:cs="Arial"/>
        <w:b/>
        <w:noProof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63A06D" wp14:editId="0A08355C">
              <wp:simplePos x="0" y="0"/>
              <wp:positionH relativeFrom="column">
                <wp:posOffset>635</wp:posOffset>
              </wp:positionH>
              <wp:positionV relativeFrom="paragraph">
                <wp:posOffset>-110977</wp:posOffset>
              </wp:positionV>
              <wp:extent cx="5872285" cy="0"/>
              <wp:effectExtent l="0" t="12700" r="20955" b="12700"/>
              <wp:wrapNone/>
              <wp:docPr id="20" name="Straight Connector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7228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170508" id="Straight Connector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-8.75pt" to="462.45pt,-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pDxLpQEAAKUDAAAOAAAAZHJzL2Uyb0RvYy54bWysU8tu2zAQvBfIPxC815QNuDEEyzkkaC9B&#13;&#10;G/TxAQy1tAiQXIJkLPnvu6RtuUgKFC16WfGxM7szXG3vJmfZAWIy6Du+XDScgVfYG7/v+I/vH99v&#13;&#10;OEtZ+l5a9NDxIyR+t7t5tx1DCysc0PYQGZH41I6h40POoRUiqQGcTAsM4OlSY3Qy0zbuRR/lSOzO&#13;&#10;ilXTfBAjxj5EVJASnT6cLvmu8msNKn/ROkFmtuPUW64x1vhcothtZbuPMgxGnduQ/9CFk8ZT0Znq&#13;&#10;QWbJXqJ5Q+WMiphQ54VCJ1Bro6BqIDXL5pWab4MMULWQOSnMNqX/R6s+H+79UyQbxpDaFJ5iUTHp&#13;&#10;6MqX+mNTNes4mwVTZooO15vb1Wqz5kxd7sQVGGLKnwAdK4uOW+OLDtnKw2PKVIxSLynl2Ho2dpzY&#13;&#10;btflRcS1l7rKRwuntK+gmemp+rLS1TGBexvZQdIDS6XA52WlKKSUXWDaWDsDmz8Dz/kFCnWE/gY8&#13;&#10;I2pl9HkGO+Mx/q56ni4t61P+xYGT7mLBM/bH+krVGpqFauF5bsuw/bqv8OvftfsJAAD//wMAUEsD&#13;&#10;BBQABgAIAAAAIQB/AlHb3wAAAA0BAAAPAAAAZHJzL2Rvd25yZXYueG1sTE9NT8JAEL2b+B82Y+IN&#13;&#10;tpAqUrolqPEiJ9AQjtPu2G7sztbuAtVf75KQ6GWSNy/vK18OthVH6r1xrGAyTkAQV04brhW8v72M&#13;&#10;HkD4gKyxdUwKvsnDsri+yjHT7sQbOm5DLaIJ+wwVNCF0mZS+asiiH7uOOHIfrrcYIuxrqXs8RXPb&#13;&#10;ymmS3EuLhmNCgx09NVR9bg9WwWOZ/gx2v6NN7VepeTUz/Fqvlbq9GZ4X8awWIAIN4U8B5w2xPxSx&#13;&#10;WOkOrL1oz1gEBaPJ7A5EpOfTdA6ivHxkkcv/K4pfAAAA//8DAFBLAQItABQABgAIAAAAIQC2gziS&#13;&#10;/gAAAOEBAAATAAAAAAAAAAAAAAAAAAAAAABbQ29udGVudF9UeXBlc10ueG1sUEsBAi0AFAAGAAgA&#13;&#10;AAAhADj9If/WAAAAlAEAAAsAAAAAAAAAAAAAAAAALwEAAF9yZWxzLy5yZWxzUEsBAi0AFAAGAAgA&#13;&#10;AAAhAG6kPEulAQAApQMAAA4AAAAAAAAAAAAAAAAALgIAAGRycy9lMm9Eb2MueG1sUEsBAi0AFAAG&#13;&#10;AAgAAAAhAH8CUdvfAAAADQEAAA8AAAAAAAAAAAAAAAAA/wMAAGRycy9kb3ducmV2LnhtbFBLBQYA&#13;&#10;AAAABAAEAPMAAAALBQAAAAA=&#13;&#10;" strokecolor="#156082 [3204]" strokeweight="2.25pt">
              <v:stroke joinstyle="miter"/>
            </v:line>
          </w:pict>
        </mc:Fallback>
      </mc:AlternateContent>
    </w:r>
    <w:r w:rsidRPr="00CF16B0">
      <w:rPr>
        <w:rFonts w:ascii="Arial" w:hAnsi="Arial" w:cs="Arial"/>
        <w:b/>
        <w:bCs/>
        <w:color w:val="0070C0"/>
        <w:sz w:val="20"/>
        <w:szCs w:val="20"/>
      </w:rPr>
      <w:t>FOR FURTHER INFORMATION CONTACT</w:t>
    </w:r>
  </w:p>
  <w:p w14:paraId="21E473B0" w14:textId="77777777" w:rsidR="007A30B9" w:rsidRPr="00CF16B0" w:rsidRDefault="00000000" w:rsidP="00140E15">
    <w:pPr>
      <w:pStyle w:val="Footer"/>
      <w:rPr>
        <w:rFonts w:ascii="Arial" w:hAnsi="Arial" w:cs="Arial"/>
        <w:b/>
        <w:bCs/>
        <w:color w:val="0070C0"/>
        <w:sz w:val="20"/>
        <w:szCs w:val="20"/>
      </w:rPr>
    </w:pPr>
    <w:proofErr w:type="spellStart"/>
    <w:r w:rsidRPr="00CF16B0">
      <w:rPr>
        <w:rFonts w:ascii="Arial" w:hAnsi="Arial" w:cs="Arial"/>
        <w:b/>
        <w:bCs/>
        <w:color w:val="0070C0"/>
        <w:sz w:val="20"/>
        <w:szCs w:val="20"/>
      </w:rPr>
      <w:t>theSpaceUK</w:t>
    </w:r>
    <w:proofErr w:type="spellEnd"/>
    <w:r w:rsidRPr="00CF16B0">
      <w:rPr>
        <w:rFonts w:ascii="Arial" w:hAnsi="Arial" w:cs="Arial"/>
        <w:b/>
        <w:bCs/>
        <w:color w:val="0070C0"/>
        <w:sz w:val="20"/>
        <w:szCs w:val="20"/>
      </w:rPr>
      <w:t xml:space="preserve"> Press Office / </w:t>
    </w:r>
    <w:hyperlink r:id="rId1" w:history="1">
      <w:r w:rsidR="007A30B9" w:rsidRPr="00CF16B0">
        <w:rPr>
          <w:rStyle w:val="Hyperlink"/>
          <w:rFonts w:ascii="Arial" w:hAnsi="Arial" w:cs="Arial"/>
          <w:b/>
          <w:bCs/>
          <w:color w:val="0070C0"/>
          <w:sz w:val="20"/>
          <w:szCs w:val="20"/>
        </w:rPr>
        <w:t>publicity@theSpaceUK.com</w:t>
      </w:r>
    </w:hyperlink>
    <w:r w:rsidRPr="00CF16B0">
      <w:rPr>
        <w:rFonts w:ascii="Arial" w:hAnsi="Arial" w:cs="Arial"/>
        <w:b/>
        <w:bCs/>
        <w:color w:val="0070C0"/>
        <w:sz w:val="20"/>
        <w:szCs w:val="20"/>
      </w:rPr>
      <w:t xml:space="preserve"> / 0845</w:t>
    </w:r>
    <w:r w:rsidRPr="00CF16B0">
      <w:rPr>
        <w:rFonts w:ascii="Arial" w:eastAsia="Times New Roman" w:hAnsi="Arial" w:cs="Arial"/>
        <w:b/>
        <w:bCs/>
        <w:color w:val="0070C0"/>
        <w:sz w:val="20"/>
        <w:szCs w:val="20"/>
        <w:lang w:eastAsia="en-GB"/>
      </w:rPr>
      <w:t xml:space="preserve"> </w:t>
    </w:r>
    <w:r w:rsidRPr="00CF16B0">
      <w:rPr>
        <w:rFonts w:ascii="Arial" w:hAnsi="Arial" w:cs="Arial"/>
        <w:b/>
        <w:bCs/>
        <w:color w:val="0070C0"/>
        <w:sz w:val="20"/>
        <w:szCs w:val="20"/>
      </w:rPr>
      <w:t>557 7519</w:t>
    </w:r>
  </w:p>
  <w:p w14:paraId="5436FB61" w14:textId="77777777" w:rsidR="007A30B9" w:rsidRPr="00CF16B0" w:rsidRDefault="007A30B9" w:rsidP="00140E15">
    <w:pPr>
      <w:pStyle w:val="Footer"/>
      <w:rPr>
        <w:rFonts w:ascii="Arial" w:hAnsi="Arial" w:cs="Arial"/>
        <w:b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AEA1D" w14:textId="77777777" w:rsidR="00A32025" w:rsidRDefault="00A32025" w:rsidP="00140E15">
      <w:r>
        <w:separator/>
      </w:r>
    </w:p>
  </w:footnote>
  <w:footnote w:type="continuationSeparator" w:id="0">
    <w:p w14:paraId="0056339F" w14:textId="77777777" w:rsidR="00A32025" w:rsidRDefault="00A32025" w:rsidP="00140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5A835" w14:textId="65404E60" w:rsidR="007A30B9" w:rsidRPr="00CF16B0" w:rsidRDefault="00140E15" w:rsidP="00140E15">
    <w:pPr>
      <w:pStyle w:val="Header"/>
      <w:tabs>
        <w:tab w:val="clear" w:pos="9026"/>
      </w:tabs>
      <w:ind w:left="-426" w:right="89"/>
      <w:jc w:val="right"/>
      <w:rPr>
        <w:rFonts w:ascii="Arial" w:hAnsi="Arial" w:cs="Arial"/>
        <w:b/>
        <w:bCs/>
        <w:sz w:val="32"/>
        <w:szCs w:val="32"/>
      </w:rPr>
    </w:pPr>
    <w:r w:rsidRPr="00CF16B0">
      <w:rPr>
        <w:rFonts w:ascii="Arial" w:hAnsi="Arial" w:cs="Arial"/>
        <w:b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AF6F98" wp14:editId="2F8ABFA8">
              <wp:simplePos x="0" y="0"/>
              <wp:positionH relativeFrom="column">
                <wp:posOffset>635</wp:posOffset>
              </wp:positionH>
              <wp:positionV relativeFrom="paragraph">
                <wp:posOffset>451778</wp:posOffset>
              </wp:positionV>
              <wp:extent cx="5715977" cy="0"/>
              <wp:effectExtent l="0" t="12700" r="24765" b="12700"/>
              <wp:wrapNone/>
              <wp:docPr id="19" name="Straight Connector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5977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0F2939" id="Straight Connector 1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5.55pt" to="450.15pt,3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ZnBWpgEAAKUDAAAOAAAAZHJzL2Uyb0RvYy54bWysU9uO0zAQfUfiHyy/UyeVSpeo6T7sCl4Q&#13;&#10;rLh8gNcZN5Zsj2WbJv17xm6bIkBCIF4mvsw5M+d4srufnWVHiMmg73m7ajgDr3Aw/tDzr1/evrrj&#13;&#10;LGXpB2nRQ89PkPj9/uWL3RQ6WOOIdoDIiMSnbgo9H3MOnRBJjeBkWmEAT5cao5OZtvEghignYndW&#13;&#10;rJvmtZgwDiGigpTo9PF8yfeVX2tQ+aPWCTKzPafeco2xxucSxX4nu0OUYTTq0ob8hy6cNJ6KLlSP&#13;&#10;Mkv2LZpfqJxRERPqvFLoBGptFFQNpKZtflLzeZQBqhYyJ4XFpvT/aNWH44N/imTDFFKXwlMsKmYd&#13;&#10;XflSf2yuZp0Ws2DOTNHhZttu3my3nKnrnbgBQ0z5HaBjZdFza3zRITt5fJ8yFaPUa0o5tp5NPV/f&#13;&#10;bbab8iLi1ktd5ZOFc9on0MwMVL2tdHVM4MFGdpT0wFIp8LmtFIWUsgtMG2sXYPNn4CW/QKGO0N+A&#13;&#10;F0StjD4vYGc8xt9Vz/O1ZX3Ovzpw1l0seMbhVF+pWkOzUC28zG0Zth/3FX77u/bfAQAA//8DAFBL&#13;&#10;AwQUAAYACAAAACEAPrndmt0AAAALAQAADwAAAGRycy9kb3ducmV2LnhtbExPTU/DMAy9I/EfIiNx&#13;&#10;Y8lgYtA1nQaICzttIMTRbUxb0TilybbCr8cTB7jYen7y+8iXo+/UnobYBrYwnRhQxFVwLdcWXp4f&#13;&#10;L25AxYTssAtMFr4owrI4Pckxc+HAG9pvU61EhGOGFpqU+kzrWDXkMU5CTyzcexg8JoFDrd2ABxH3&#13;&#10;nb405lp7bFkcGuzpvqHqY7vzFu7K2ffo315pU8fVrH1q5/i5Xlt7fjY+LGSsFqASjenvA44dJD8U&#13;&#10;EqwMO3ZRdUeskoX5VLawt8ZcgSp/D7rI9f8OxQ8AAAD//wMAUEsBAi0AFAAGAAgAAAAhALaDOJL+&#13;&#10;AAAA4QEAABMAAAAAAAAAAAAAAAAAAAAAAFtDb250ZW50X1R5cGVzXS54bWxQSwECLQAUAAYACAAA&#13;&#10;ACEAOP0h/9YAAACUAQAACwAAAAAAAAAAAAAAAAAvAQAAX3JlbHMvLnJlbHNQSwECLQAUAAYACAAA&#13;&#10;ACEApWZwVqYBAAClAwAADgAAAAAAAAAAAAAAAAAuAgAAZHJzL2Uyb0RvYy54bWxQSwECLQAUAAYA&#13;&#10;CAAAACEAPrndmt0AAAALAQAADwAAAAAAAAAAAAAAAAAABAAAZHJzL2Rvd25yZXYueG1sUEsFBgAA&#13;&#10;AAAEAAQA8wAAAAoFAAAAAA==&#13;&#10;" strokecolor="#156082 [3204]" strokeweight="2.25pt">
              <v:stroke joinstyle="miter"/>
            </v:line>
          </w:pict>
        </mc:Fallback>
      </mc:AlternateContent>
    </w:r>
    <w:r w:rsidRPr="00CF16B0">
      <w:rPr>
        <w:rFonts w:ascii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04424BFF" wp14:editId="5AD0C656">
          <wp:simplePos x="0" y="0"/>
          <wp:positionH relativeFrom="column">
            <wp:posOffset>4103</wp:posOffset>
          </wp:positionH>
          <wp:positionV relativeFrom="paragraph">
            <wp:posOffset>-190500</wp:posOffset>
          </wp:positionV>
          <wp:extent cx="2284417" cy="480279"/>
          <wp:effectExtent l="0" t="0" r="1905" b="2540"/>
          <wp:wrapNone/>
          <wp:docPr id="18" name="Picture 1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4417" cy="4802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16B0">
      <w:rPr>
        <w:rFonts w:ascii="Arial" w:hAnsi="Arial" w:cs="Arial"/>
        <w:b/>
        <w:bCs/>
        <w:sz w:val="32"/>
        <w:szCs w:val="32"/>
      </w:rPr>
      <w:t xml:space="preserve"> </w:t>
    </w:r>
    <w:r w:rsidRPr="00CF16B0">
      <w:rPr>
        <w:rFonts w:ascii="Arial" w:hAnsi="Arial" w:cs="Arial"/>
        <w:b/>
        <w:bCs/>
        <w:sz w:val="32"/>
        <w:szCs w:val="32"/>
      </w:rPr>
      <w:tab/>
    </w:r>
    <w:r w:rsidRPr="00CF16B0">
      <w:rPr>
        <w:rFonts w:ascii="Arial" w:hAnsi="Arial" w:cs="Arial"/>
        <w:b/>
        <w:bCs/>
        <w:sz w:val="32"/>
        <w:szCs w:val="32"/>
      </w:rPr>
      <w:tab/>
      <w:t xml:space="preserve">MEDIA RELEASE </w:t>
    </w:r>
    <w:r w:rsidR="009203C3">
      <w:rPr>
        <w:rFonts w:ascii="Arial" w:hAnsi="Arial" w:cs="Arial"/>
        <w:b/>
        <w:bCs/>
        <w:sz w:val="32"/>
        <w:szCs w:val="32"/>
      </w:rPr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15"/>
    <w:rsid w:val="00057165"/>
    <w:rsid w:val="00140E15"/>
    <w:rsid w:val="00281F98"/>
    <w:rsid w:val="003D17F8"/>
    <w:rsid w:val="0050576F"/>
    <w:rsid w:val="00580D99"/>
    <w:rsid w:val="00625BCD"/>
    <w:rsid w:val="007A30B9"/>
    <w:rsid w:val="008959B1"/>
    <w:rsid w:val="008F36F6"/>
    <w:rsid w:val="009203C3"/>
    <w:rsid w:val="00993A4B"/>
    <w:rsid w:val="00A32025"/>
    <w:rsid w:val="00A91308"/>
    <w:rsid w:val="00B4004F"/>
    <w:rsid w:val="00EE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05BB56"/>
  <w15:chartTrackingRefBased/>
  <w15:docId w15:val="{531E0AEA-6BC2-2641-BB52-7073D9C75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E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E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E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E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E1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E1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E1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E1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E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E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E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E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E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E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E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E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E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40E1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E1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E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40E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E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40E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E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E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E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40E1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140E15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rsid w:val="00140E1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40E15"/>
    <w:pPr>
      <w:tabs>
        <w:tab w:val="center" w:pos="4513"/>
        <w:tab w:val="right" w:pos="9026"/>
      </w:tabs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40E15"/>
    <w:rPr>
      <w:kern w:val="0"/>
      <w14:ligatures w14:val="none"/>
    </w:rPr>
  </w:style>
  <w:style w:type="character" w:styleId="Hyperlink">
    <w:name w:val="Hyperlink"/>
    <w:uiPriority w:val="99"/>
    <w:unhideWhenUsed/>
    <w:rsid w:val="00140E1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dfring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ublicity@theSpaceU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Abrams</dc:creator>
  <cp:keywords/>
  <dc:description/>
  <cp:lastModifiedBy>Nick Abrams</cp:lastModifiedBy>
  <cp:revision>5</cp:revision>
  <cp:lastPrinted>2025-04-11T16:24:00Z</cp:lastPrinted>
  <dcterms:created xsi:type="dcterms:W3CDTF">2025-04-09T13:09:00Z</dcterms:created>
  <dcterms:modified xsi:type="dcterms:W3CDTF">2025-04-11T16:24:00Z</dcterms:modified>
</cp:coreProperties>
</file>